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EA" w:rsidRPr="009E0E2C" w:rsidRDefault="009E0E2C" w:rsidP="009E0E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E2C">
        <w:rPr>
          <w:rFonts w:ascii="Times New Roman" w:hAnsi="Times New Roman" w:cs="Times New Roman"/>
          <w:b/>
          <w:sz w:val="28"/>
          <w:szCs w:val="28"/>
        </w:rPr>
        <w:t>Модуль 2 «Методы оценки конкурентоспособности»</w:t>
      </w:r>
    </w:p>
    <w:p w:rsidR="009E0E2C" w:rsidRPr="009E0E2C" w:rsidRDefault="009E0E2C" w:rsidP="009E0E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E2C">
        <w:rPr>
          <w:rFonts w:ascii="Times New Roman" w:hAnsi="Times New Roman" w:cs="Times New Roman"/>
          <w:b/>
          <w:sz w:val="28"/>
          <w:szCs w:val="28"/>
        </w:rPr>
        <w:t>Лекция 2.1</w:t>
      </w:r>
    </w:p>
    <w:p w:rsidR="009E0E2C" w:rsidRDefault="009E0E2C" w:rsidP="009E0E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E2C">
        <w:rPr>
          <w:rFonts w:ascii="Times New Roman" w:hAnsi="Times New Roman" w:cs="Times New Roman"/>
          <w:b/>
          <w:sz w:val="28"/>
          <w:szCs w:val="28"/>
        </w:rPr>
        <w:t>Трехуровневая модель товара</w:t>
      </w:r>
    </w:p>
    <w:p w:rsidR="009E0E2C" w:rsidRDefault="009E0E2C" w:rsidP="009E0E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E2C" w:rsidRPr="009E0E2C" w:rsidRDefault="009E0E2C" w:rsidP="009E0E2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продукт можно рассмотреть, как совокупность 3 уровней:</w:t>
      </w:r>
    </w:p>
    <w:p w:rsidR="009E0E2C" w:rsidRPr="009E0E2C" w:rsidRDefault="009E0E2C" w:rsidP="009E0E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9525" cy="2143125"/>
            <wp:effectExtent l="0" t="0" r="9525" b="9525"/>
            <wp:docPr id="8" name="Рисунок 8" descr="http://ok-t.ru/studopedia/baza4/502748426685.file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4/502748426685.files/image06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2C" w:rsidRPr="009E0E2C" w:rsidRDefault="009E0E2C" w:rsidP="00476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Товар по замыслу, товар по сути, сущность продукта: товар есть способ удовлетворения определенной потребности человека (например, свойства стиральной машины стирать, отжимать, сушить и т.д.).</w:t>
      </w:r>
    </w:p>
    <w:p w:rsidR="009E0E2C" w:rsidRPr="009E0E2C" w:rsidRDefault="009E0E2C" w:rsidP="00476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иметь ввиду, что покупатели приобретают не товары как таковые, а их функциональные способности удовлетворять определенную человеческую потребность.</w:t>
      </w:r>
    </w:p>
    <w:p w:rsidR="009E0E2C" w:rsidRPr="009E0E2C" w:rsidRDefault="009E0E2C" w:rsidP="00476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«На фабриках мы производим косметические изделия, а в магазинах мы продаем надежду» Чарльз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Ревлон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фирмы «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Ревлон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». </w:t>
      </w:r>
    </w:p>
    <w:p w:rsidR="009E0E2C" w:rsidRPr="009E0E2C" w:rsidRDefault="009E0E2C" w:rsidP="00476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«Один миллион четвертьдюймовых сверл был продан не потому, что людям были нужны четвертьдюймовые сверла, а потому, что им были нужны четвертьдюймовые дырки».</w:t>
      </w:r>
    </w:p>
    <w:p w:rsidR="009E0E2C" w:rsidRPr="009E0E2C" w:rsidRDefault="009E0E2C" w:rsidP="00476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«Люди больше не покупают обувь, чтобы держать ноги в тепле и в сухом месте. Они покупают ее из-за того, какие чувства она вызывает: мужественность, женственность, суровость, отличительность, умудренность, молодость, блеск. Покупка обуви стала эмоциональным действием. Наш бизнес сейчас - продажа эмоций, а не продажа обуви» - президент фирмы «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Мелвил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Корп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9E0E2C" w:rsidRPr="009E0E2C" w:rsidRDefault="009E0E2C" w:rsidP="00476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E0E2C" w:rsidRPr="009E0E2C" w:rsidRDefault="009E0E2C" w:rsidP="00476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Товар в реальном исполнении, фактический продукт: товар есть предмет материального мира (марочное название, упаковка, качество, дизайн, материал из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готовления, габари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вес, цвет, запах и др.);</w:t>
      </w:r>
    </w:p>
    <w:p w:rsidR="009E0E2C" w:rsidRPr="009E0E2C" w:rsidRDefault="009E0E2C" w:rsidP="00476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Товар с расширением, дополнительный продукт: дополнительные выгоды, которые может получить </w:t>
      </w:r>
      <w:bookmarkEnd w:id="0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сверх фактического продукта (гарантии, сервис, доставка, обучение, имидж, скидка, подарок к покупке, предоставление кредита).</w:t>
      </w:r>
    </w:p>
    <w:p w:rsidR="009E0E2C" w:rsidRPr="009E0E2C" w:rsidRDefault="009E0E2C" w:rsidP="00476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 должен соответствовать запросам покупателей на всех 3 уровнях: удовлетворять его потребность, быть привлекательным внешне, подкрепляться выгодными </w:t>
      </w:r>
      <w:proofErr w:type="gram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покупателями</w:t>
      </w:r>
      <w:proofErr w:type="gram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бонусами.</w:t>
      </w:r>
    </w:p>
    <w:p w:rsidR="009E0E2C" w:rsidRPr="009E0E2C" w:rsidRDefault="009E0E2C" w:rsidP="00476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 стиральная машина, автомобиль.</w:t>
      </w:r>
    </w:p>
    <w:p w:rsidR="009E0E2C" w:rsidRPr="009E0E2C" w:rsidRDefault="009E0E2C" w:rsidP="009E0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 Практическое задание: представить любой товар на трех уровнях.</w:t>
      </w:r>
    </w:p>
    <w:p w:rsidR="009E0E2C" w:rsidRPr="009E0E2C" w:rsidRDefault="009E0E2C" w:rsidP="00476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товарной политикой фирмы включает в себя:</w:t>
      </w:r>
    </w:p>
    <w:p w:rsidR="009E0E2C" w:rsidRPr="009E0E2C" w:rsidRDefault="009E0E2C" w:rsidP="004760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2333625"/>
            <wp:effectExtent l="0" t="0" r="0" b="9525"/>
            <wp:docPr id="7" name="Рисунок 7" descr="http://ok-t.ru/studopedia/baza4/502748426685.files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/baza4/502748426685.files/image06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2C" w:rsidRPr="009E0E2C" w:rsidRDefault="009E0E2C" w:rsidP="00476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Качество товара – это способность товара выполнять определенные функции 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для автомобиля – это легкое управление, комфорт, плавное (без тряски) движение)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Компании редко стараются предлагать товар наивысшего возможного качества – немногие потребители могут позволить приобрести себе высококачественные товары 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Rolls-Royce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Rolex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E2C" w:rsidRPr="009E0E2C" w:rsidRDefault="009E0E2C" w:rsidP="00476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качества должен соответствовать потребностям целевого сегмента и уровню качества конкурирующих товаров.</w:t>
      </w:r>
    </w:p>
    <w:p w:rsidR="009E0E2C" w:rsidRPr="009E0E2C" w:rsidRDefault="009E0E2C" w:rsidP="00476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Упаковка 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емкость, оболочка, вместилище для товара.</w:t>
      </w:r>
    </w:p>
    <w:p w:rsidR="009E0E2C" w:rsidRPr="009E0E2C" w:rsidRDefault="009E0E2C" w:rsidP="009E0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Упаковка появилась в глубокой древности. Первобытные люди носили дикие ягоды и фрукты из леса в свои пещеры в шкурах животных или сплетенных из травы корзинах. Восемь тысяч лет тому назад китайцы изобрели разнообразные глиняные емкости для хранения твердых предметов и жидкостей. Древние египтяне созда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для хранения жидкостей стеклянные сосуды. К началу средневе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ковья в разряде упаковочных материалов уже числились кожа, ткань, дерево, камень, керамика и стекло. В течение многих веков задачами упаковки были хранение, защита и транспортировка товаров, сегодня она приобрела дополнительные функции.</w:t>
      </w:r>
    </w:p>
    <w:p w:rsidR="009E0E2C" w:rsidRPr="009E0E2C" w:rsidRDefault="009E0E2C" w:rsidP="00476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упаковки:</w:t>
      </w:r>
    </w:p>
    <w:p w:rsidR="009E0E2C" w:rsidRPr="009E0E2C" w:rsidRDefault="009E0E2C" w:rsidP="0047601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вмещение товара (сыпучие товары, жидкости и т.д.);</w:t>
      </w:r>
    </w:p>
    <w:p w:rsidR="009E0E2C" w:rsidRPr="009E0E2C" w:rsidRDefault="009E0E2C" w:rsidP="0047601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продукта: упаковка должна сохранять продукт свежим и предотвращать его порчу в процессе транспортировки, а также от попадания внутрь влаги, грязи, бактерий и посторонних запахов;</w:t>
      </w:r>
    </w:p>
    <w:p w:rsidR="009E0E2C" w:rsidRPr="009E0E2C" w:rsidRDefault="009E0E2C" w:rsidP="0047601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облегчение в использовании товара: зубная паста удобна в тюбиках (а в не в коробочках), упаковка шампуня не должна скользить на влажных руках и т.д.</w:t>
      </w:r>
    </w:p>
    <w:p w:rsidR="009E0E2C" w:rsidRPr="009E0E2C" w:rsidRDefault="009E0E2C" w:rsidP="0047601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рекламная функция, привлечение внимания: с помощью яркой, бросающейся в глаза упаковки можно привлечь покупателя, увеличивая тем самым продажи товара;</w:t>
      </w:r>
    </w:p>
    <w:p w:rsidR="009E0E2C" w:rsidRPr="009E0E2C" w:rsidRDefault="009E0E2C" w:rsidP="0047601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товара: состав, калорийность, инструкция по применения, срок годности, производитель и т.д.</w:t>
      </w:r>
    </w:p>
    <w:p w:rsidR="009E0E2C" w:rsidRPr="009E0E2C" w:rsidRDefault="009E0E2C" w:rsidP="0047601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последующего использования упаковки для других целей. Некоторые банки и бутылки становятся даже предметом коллекционирования. 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имеет три уровня:</w:t>
      </w:r>
    </w:p>
    <w:p w:rsidR="009E0E2C" w:rsidRPr="009E0E2C" w:rsidRDefault="009E0E2C" w:rsidP="009E0E2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- в нее непосредственно помещается товар;</w:t>
      </w:r>
    </w:p>
    <w:p w:rsidR="009E0E2C" w:rsidRPr="009E0E2C" w:rsidRDefault="009E0E2C" w:rsidP="009E0E2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- материал, служащий защитой для внутренней упаковки; несет в себе защитную функцию и удаляется при подготовке товара к непосредственному использованию;</w:t>
      </w:r>
    </w:p>
    <w:p w:rsidR="009E0E2C" w:rsidRPr="009E0E2C" w:rsidRDefault="009E0E2C" w:rsidP="009E0E2C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транспортный - служит для хранения, идентификации или транспортировки товара большими партиями.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Пример: 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лосьона после бритья «Олд спайс» внутренней упаковкой служит флакон. 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флакона с лосьоном внешней упаковкой служит картонная коробка, которая обеспечивает дополнительную защиту и предоставляет производителю возможность использовать ее для целей стимулирования сбыта товара.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дезодоранта «Олд спайс» транспортная упаковка – ящик из гофрированного картона, вмещающий 36 флаконов. 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упаковки:</w:t>
      </w:r>
    </w:p>
    <w:p w:rsidR="009E0E2C" w:rsidRPr="009E0E2C" w:rsidRDefault="009E0E2C" w:rsidP="009E0E2C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истины на упаковке.</w:t>
      </w:r>
    </w:p>
    <w:p w:rsidR="009E0E2C" w:rsidRPr="009E0E2C" w:rsidRDefault="009E0E2C" w:rsidP="009E0E2C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Чрезмерная стоимость упаковки.</w:t>
      </w:r>
    </w:p>
    <w:p w:rsidR="009E0E2C" w:rsidRPr="009E0E2C" w:rsidRDefault="009E0E2C" w:rsidP="009E0E2C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дефицитных ресурсов (бумаги, алюминия).</w:t>
      </w:r>
    </w:p>
    <w:p w:rsidR="009E0E2C" w:rsidRPr="009E0E2C" w:rsidRDefault="009E0E2C" w:rsidP="009E0E2C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окружающей среды.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! Упаковка должна быть привлекательно для целевого сегмента.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Марка – имя, рисунок или их сочетание, предназначенные для идентификации товаров конкретного производителя.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Марочное название – </w:t>
      </w:r>
      <w:proofErr w:type="spell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частьмарки</w:t>
      </w:r>
      <w:proofErr w:type="spell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можно произнести, </w:t>
      </w:r>
      <w:proofErr w:type="gram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Эйвон</w:t>
      </w:r>
      <w:proofErr w:type="spell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«Шевроле», «Диснейленд», «</w:t>
      </w:r>
      <w:proofErr w:type="spell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Америкэн</w:t>
      </w:r>
      <w:proofErr w:type="spell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экспресс».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Марочный знак – часть марки, которую можно опознать, но невозможно произнести, например, символ, изображение, отличительная окраска или специфическое шрифтовое оформление. Примерами могут служить изображение кролика в символике корпорации «Плейбой».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Товарный знак – марка или ее часть, обеспеченные правовой защитой. Товарный знак защищает исключитель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права продавца на пользование марочным названием и/или марочным знаком (эмблемой).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Марочный товар имеет следующие преимущества перед «безымянным» товаром:</w:t>
      </w:r>
    </w:p>
    <w:p w:rsidR="009E0E2C" w:rsidRPr="009E0E2C" w:rsidRDefault="009E0E2C" w:rsidP="009E0E2C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Узнаваемость товара (потребитель узнает «марочный» товар);</w:t>
      </w:r>
    </w:p>
    <w:p w:rsidR="009E0E2C" w:rsidRPr="009E0E2C" w:rsidRDefault="009E0E2C" w:rsidP="009E0E2C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назначения более высокой цены;</w:t>
      </w:r>
    </w:p>
    <w:p w:rsidR="009E0E2C" w:rsidRPr="009E0E2C" w:rsidRDefault="009E0E2C" w:rsidP="009E0E2C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группы лояльных потребителей;</w:t>
      </w:r>
    </w:p>
    <w:p w:rsidR="009E0E2C" w:rsidRPr="009E0E2C" w:rsidRDefault="009E0E2C" w:rsidP="009E0E2C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выпускать сходные продукты, ориентированные на разные группы потребителей.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присвоения марочных названий получила столь широ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кое распространение, что сегодня их имеет почти любой товар. Соль производители упаковывают в оригинальную тару, на апель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синах ставят штамп с именем того, кто их вырастил, обычные гайки и болты помещают в целлофановые пакеты с этикеткой дистрибью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тора.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иногда можно встретить примеры отказа производителей от товарных марок (для ряда основных потребительских товаров и лекарственных средств). Эти товары продают под их родовыми названиями в простой одноцветной упаковке, на которой отсутствует обозначение произ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водителя. Смысл предложения товаров без мароч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обозначений ¾ снизить их цену для потребителя благодаря экономии на упаковке и рекламе 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(многие супермаркеты самостоятельно производят и продают просто майонезы, творожные сырки, молоко, спагетти и др., снижая цену на них до 30%).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марочного названия (</w:t>
      </w:r>
      <w:proofErr w:type="spell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нейминг</w:t>
      </w:r>
      <w:proofErr w:type="spell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9E0E2C" w:rsidRPr="009E0E2C" w:rsidRDefault="009E0E2C" w:rsidP="009E0E2C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уникальным, индивидуальным;</w:t>
      </w:r>
    </w:p>
    <w:p w:rsidR="009E0E2C" w:rsidRPr="009E0E2C" w:rsidRDefault="009E0E2C" w:rsidP="009E0E2C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марка должна намекать на преимущества и свойства товара 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Активия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активные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бифидобактерии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сок Любимый сад, средство для отпугивания насекомых JFF! (Прочь!));</w:t>
      </w:r>
    </w:p>
    <w:p w:rsidR="009E0E2C" w:rsidRPr="009E0E2C" w:rsidRDefault="009E0E2C" w:rsidP="009E0E2C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</w:t>
      </w:r>
      <w:proofErr w:type="spell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легкопроизносимым</w:t>
      </w:r>
      <w:proofErr w:type="spell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0E2C" w:rsidRPr="009E0E2C" w:rsidRDefault="009E0E2C" w:rsidP="009E0E2C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легко (с сохранением смысла) переводится на другие языки (для международных компаний);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Когда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Coca-Cola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впервые пришла в Китай, компания решила не менять название торговой марки, но эти слова на китайском означают «Укусите головастика».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Компания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General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Motors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пыталась продвинуть на испаноязычных рынках свой автомобиль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Chevrolet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Nova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но потерпела фиаско. Так как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Va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означает «Не движется».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Компания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Pepsi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дословно перевела на китайский язык свой главный рекламный девиз “Живи с Поколением “Пепси” (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Come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Alive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With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Pepsi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Generation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). Китайцы были шокированы: слоган приобрел неожиданное звучание “Пепси Заставит Ваших Предков Подняться из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Могил</w:t>
      </w:r>
      <w:proofErr w:type="gram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”.б</w:t>
      </w:r>
      <w:proofErr w:type="spellEnd"/>
      <w:proofErr w:type="gramEnd"/>
    </w:p>
    <w:p w:rsidR="009E0E2C" w:rsidRPr="009E0E2C" w:rsidRDefault="009E0E2C" w:rsidP="009E0E2C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таким, чтобы его можно было зарегистрировать и обеспечить юридическую защиту.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выбора названия марки существует несколько источников:</w:t>
      </w:r>
    </w:p>
    <w:p w:rsidR="009E0E2C" w:rsidRPr="009E0E2C" w:rsidRDefault="009E0E2C" w:rsidP="009E0E2C">
      <w:pPr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Инициалы (IВМ).</w:t>
      </w:r>
    </w:p>
    <w:p w:rsidR="009E0E2C" w:rsidRPr="009E0E2C" w:rsidRDefault="009E0E2C" w:rsidP="009E0E2C">
      <w:pPr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Придуманные названия — </w:t>
      </w:r>
      <w:proofErr w:type="spell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Клинэкс</w:t>
      </w:r>
      <w:proofErr w:type="spell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E2C" w:rsidRPr="009E0E2C" w:rsidRDefault="009E0E2C" w:rsidP="009E0E2C">
      <w:pPr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— Балтика №4.</w:t>
      </w:r>
    </w:p>
    <w:p w:rsidR="009E0E2C" w:rsidRPr="009E0E2C" w:rsidRDefault="009E0E2C" w:rsidP="009E0E2C">
      <w:pPr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Мифологические образы — Апис.</w:t>
      </w:r>
    </w:p>
    <w:p w:rsidR="009E0E2C" w:rsidRPr="009E0E2C" w:rsidRDefault="009E0E2C" w:rsidP="009E0E2C">
      <w:pPr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названия — Клинское.</w:t>
      </w:r>
    </w:p>
    <w:p w:rsidR="009E0E2C" w:rsidRPr="009E0E2C" w:rsidRDefault="009E0E2C" w:rsidP="009E0E2C">
      <w:pPr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слова — Смирнофф водка.</w:t>
      </w:r>
    </w:p>
    <w:p w:rsidR="009E0E2C" w:rsidRPr="009E0E2C" w:rsidRDefault="009E0E2C" w:rsidP="009E0E2C">
      <w:pPr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слов — шампунь «</w:t>
      </w:r>
      <w:proofErr w:type="spell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Хэд</w:t>
      </w:r>
      <w:proofErr w:type="spell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 </w:t>
      </w:r>
      <w:proofErr w:type="spell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Шоулдерз</w:t>
      </w:r>
      <w:proofErr w:type="spell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(голова и плечи).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4 стратегии к присвоению марочного названия:</w:t>
      </w:r>
    </w:p>
    <w:p w:rsidR="009E0E2C" w:rsidRPr="009E0E2C" w:rsidRDefault="009E0E2C" w:rsidP="009E0E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266950"/>
            <wp:effectExtent l="0" t="0" r="0" b="0"/>
            <wp:docPr id="6" name="Рисунок 6" descr="http://ok-t.ru/studopedia/baza4/502748426685.file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/baza4/502748426685.files/image06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Стратегия индивидуальной марки: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производимые компанией товары имеют собственные индивидуальные марочные названия без указания производителя 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(корпорация «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Проктер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энд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Гэмбл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производит стиральные 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порошки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Тайд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Ариэль, Миф,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Дрефт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UnileverUnilever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производит шампуни Сансилк,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Clear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Tomotei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Плюсы: сохранение репутации фирмы и других товаров в случае неудачи одного из товаров. Минусы: требуется больше средств на продвижение каждого товара в отдельности.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Стратегия одного корня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торговое название фирмы в сочетании с индивидуальными марками товаров. 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("ТОЙОТА" для потребителей со средними доходами выпускает автомобили "Тойота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Королла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", а для более обеспеченных покупателей - автомобили "Тойота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Камри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"; Нестле Несквик, Нескафе)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Связывает товар с производителем, что может служить гарантией качества.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Стратегия зонтичного бренда: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производит несколько различных групп товаров, каждой группе присваивает отдельные марочные названия. 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Такой стратегии придерживается, например, крупнейший производитель парфюмерии, косметики и бытовой химии в России Концерн "Калина" (комплексы "Маленькая фея", "Черный жемчуг", "Чистая линия" и др.).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Стратегия одной </w:t>
      </w:r>
      <w:proofErr w:type="spellStart"/>
      <w:proofErr w:type="gramStart"/>
      <w:r w:rsidRPr="009E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марки: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spellEnd"/>
      <w:proofErr w:type="gram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производимые компанией товары имеют одинаковое марочное название. 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Такой политики придерживаются фирмы «Хайнц» (кетчупы, горчица, соусы), фотоаппараты, копиры, видеокамеры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Canon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Плюсы: уменьшение затрат на продвижение продукции. Минус: в случае провала одного товара могут возникнуть проблемы с продажей других товаров. Единое марочное название требует от производителя особенно тщательного маркетингового анализа рынка, изучения, прогнозирования и стимулирования потребительских предпочтений, а также безусловного обеспечения высокого качества продукции.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использования, завоевавшего успех марочного названия можно расширить. Существует 4 марочные стратегии:</w:t>
      </w:r>
    </w:p>
    <w:p w:rsidR="009E0E2C" w:rsidRPr="009E0E2C" w:rsidRDefault="009E0E2C" w:rsidP="009E0E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29000" cy="2371725"/>
            <wp:effectExtent l="0" t="0" r="0" b="9525"/>
            <wp:docPr id="5" name="Рисунок 5" descr="http://ok-t.ru/studopedia/baza4/502748426685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/baza4/502748426685.files/image06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Расширение ассортимента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марки: выпуск дополнительных товарных единиц </w:t>
      </w:r>
      <w:proofErr w:type="gram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( SKU</w:t>
      </w:r>
      <w:proofErr w:type="gram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в той же категории товаров, под тем же брендом , но с новыми характеристиками: ароматами, фор </w:t>
      </w:r>
      <w:proofErr w:type="spell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proofErr w:type="spell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цветами, дополнительными ингредиентами и размерами упаковки. 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Компания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Dannon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постоянно занимается расширением семейства марки, предлагая йогурты с новыми вкусами, в новой упаковке и т.д.,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Coca-Cola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имеет серию напитков в стеклянных, пластиковых, жестяных упаковках с разными вкусами, диетическую и т.д.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Марочное расширение: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имеющего успех марочного названия при выведении на рынок товаров-новинок 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(компания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Honda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расширила свое марочное название с автомобилей к снегоуборочным машинам, газонокосилкам, моторным лодкам и снегоходам). Но такое расширение необходимо осуществлять с осторожностью (вы можете представить зеленый горошек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Mercedes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?).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9E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Многомарочный</w:t>
      </w:r>
      <w:proofErr w:type="spellEnd"/>
      <w:r w:rsidRPr="009E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использование двух или более марок в одной товарной категории, разноименные товары отличаются ценой, позиционированием, 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(компания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General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Motors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производит автомобили, присваивая им разные марочные названия).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Новые торговые марки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создаются новые товары, которые выводятся на рынок под новыми названиями 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(компания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Johnson&amp;Johnson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выпускала средства по уходу за телом под одноименным названием, выходя на производство новых категорий товаров присваивала им новые названия: 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REACH – средства для ухода за полностью рта, CAREFREE – салфетки и т.д.).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Ассортимент.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Товарная номенклатура - совокупность всех ассортиментных групп товаров и товарных единиц, предлагаемых продавцом.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Товарный ассортимент - группа товаров, тесно связанных между собой либо в силу схожести их функционирования, либо в силу того, что их продают одним и тем же группам клиентов, или через одни и те же типы торговых заведений, или в рамках одного и того же диапазона цен.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Товарная единица - конкретное изделие, характеризуемое показателями величины, цены, внешнего вида и прочими атрибутами.</w:t>
      </w:r>
    </w:p>
    <w:p w:rsidR="009E0E2C" w:rsidRPr="009E0E2C" w:rsidRDefault="009E0E2C" w:rsidP="009E0E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1628775"/>
            <wp:effectExtent l="0" t="0" r="0" b="9525"/>
            <wp:docPr id="4" name="Рисунок 4" descr="http://ok-t.ru/studopedia/baza4/502748426685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studopedia/baza4/502748426685.files/image07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E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638300"/>
            <wp:effectExtent l="0" t="0" r="0" b="0"/>
            <wp:docPr id="3" name="Рисунок 3" descr="http://ok-t.ru/studopedia/baza4/502748426685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-t.ru/studopedia/baza4/502748426685.files/image07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Широта номенклатуры – количество ассортиментных групп (на рисунке широта=3).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номенклатуры – количество вариантов исполнения каждой торговой марки в рамках ассортиментной группы (например, если Миф выпускают для ручной и стиральной стирки в 5 различных вариантах, то глубина = 10).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Широта ассортимента – количество товарных единиц в ассортиментной группе (по группе порошки = 3, по группе шампуней = 4).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Насыщенность номенклатуры – общее число составляющих ее товаров (=9).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Подгармоничностью</w:t>
      </w:r>
      <w:proofErr w:type="spell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номенклатуры подразумевают степень близости между товарами различных ассортиментных групп с точки зрения их конечного использования, требований к организации производства, каналов 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распределения или каких-то иных показателей. Ассортиментные группы товаров корпорации «</w:t>
      </w:r>
      <w:proofErr w:type="spell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Проктер</w:t>
      </w:r>
      <w:proofErr w:type="spell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 </w:t>
      </w:r>
      <w:proofErr w:type="spell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Гэмбл</w:t>
      </w:r>
      <w:proofErr w:type="spell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гармоничны, поскольку все это ¾ товары широкого потребления, проходящие через одни и те же каналы распределения.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 развитию товарного ассортимента и номенклатуры принимаются на основе:</w:t>
      </w:r>
    </w:p>
    <w:p w:rsidR="009E0E2C" w:rsidRPr="009E0E2C" w:rsidRDefault="009E0E2C" w:rsidP="009E0E2C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ресурсов предприятия, его финансо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возможностей, системы сбыта, квалификации кад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и др.;</w:t>
      </w:r>
    </w:p>
    <w:p w:rsidR="009E0E2C" w:rsidRPr="009E0E2C" w:rsidRDefault="009E0E2C" w:rsidP="009E0E2C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 рынка, ожиданий потребителей в приоб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ретении полезных свойств товаров, их мотивации и по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ведения на рынке и др.;</w:t>
      </w:r>
    </w:p>
    <w:p w:rsidR="009E0E2C" w:rsidRPr="009E0E2C" w:rsidRDefault="009E0E2C" w:rsidP="009E0E2C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возможностей создания прибыльных для пред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 продуктовых линий, соответствующих в то же время требованиям рынка и динамике развития спроса.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вопроса о расширении или сужении ассортимента зависит от той цели, которую компания ставит перед собой:</w:t>
      </w:r>
    </w:p>
    <w:p w:rsidR="009E0E2C" w:rsidRPr="009E0E2C" w:rsidRDefault="009E0E2C" w:rsidP="009E0E2C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широкий ассортимент может полнее удовлетворить запросы покупателей, но в любом случае некоторые товары окажутся неприбыльными или </w:t>
      </w:r>
      <w:proofErr w:type="spell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низкоприбыльными</w:t>
      </w:r>
      <w:proofErr w:type="spell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0E2C" w:rsidRPr="009E0E2C" w:rsidRDefault="009E0E2C" w:rsidP="009E0E2C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узкий ассортимент: позволяет максимизировать прибыль за счет исключения тех товаров, которые не являются высокодоходными.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цены нового товара расширение ассортимента может происходить двумя способами:</w:t>
      </w:r>
    </w:p>
    <w:p w:rsidR="009E0E2C" w:rsidRPr="009E0E2C" w:rsidRDefault="009E0E2C" w:rsidP="009E0E2C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собственно, расширения,</w:t>
      </w:r>
    </w:p>
    <w:p w:rsidR="009E0E2C" w:rsidRPr="009E0E2C" w:rsidRDefault="009E0E2C" w:rsidP="009E0E2C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насыщения.</w:t>
      </w:r>
    </w:p>
    <w:p w:rsidR="009E0E2C" w:rsidRPr="009E0E2C" w:rsidRDefault="009E0E2C" w:rsidP="009E0E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676400"/>
            <wp:effectExtent l="0" t="0" r="0" b="0"/>
            <wp:docPr id="2" name="Рисунок 2" descr="http://ok-t.ru/studopedia/baza4/502748426685.files/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/baza4/502748426685.files/image07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Расширение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товарного ассортимента – увеличение количества выпускаемых товаров за пределы занимаемого ценового диапазона. Расширение может происходить в двух направлениях: вверх и вниз.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Расширение вниз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добавление в свой ассортимент более дешевых товаров, ориентируя их на менее обеспеченные слои населения. Наращивание вниз может иметь целью сдерживание конкурентов, наступление на них или проникновение в наиболее быстро растущие сегменты рынка 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(Мерседес вывела на рынок </w:t>
      </w:r>
      <w:proofErr w:type="gram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микро-автомобиль</w:t>
      </w:r>
      <w:proofErr w:type="gram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Smart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стоимостью 10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тыс.долл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Расширение вверх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напротив, предполагает включение в ассортимент товаров более высокой ценовой категории, чем те, которыми фирма занималась до сих пор. Такое желание может быть вызвано более высокими темпами роста в верхних сегментах рынка, желанием позиционировать себя как фирму с широким ассортиментом. Однако выйти на верхние сегменты рынка достаточно сложно, так как потенциальные покупатели могут не поверить, что фирма, всегда выпускавшая изделия низкой ценовой категории, способна выпустить эксклюзивный товар 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(Калашников, Калашников Премиум, Калашников Уник).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фирма, выпускающая товары средней ценовой категории, может предпринять попытку расширения ассортимента сразу в обе стороны — вверх и вниз, однако это требует привлечения значительных ресурсов и практически неосуществимо для малого предприятия.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Насыщение ассортимента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выпуск новых товаров в тех же ценовых рамках, что и старые, ориентированных на те же группы потребителей (</w:t>
      </w:r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корпорация Сони насытила свой ассортимент плейеров </w:t>
      </w:r>
      <w:proofErr w:type="spellStart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Walkman</w:t>
      </w:r>
      <w:proofErr w:type="spellEnd"/>
      <w:r w:rsidRPr="009E0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добавив к несу плейеры в водонепроницаемом исполнении, плейеры с питанием от солнечных батарей, сверхлегкую модель)</w:t>
      </w: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несколько причин, по которым прибегают к насыщению ассортимента:</w:t>
      </w:r>
    </w:p>
    <w:p w:rsidR="009E0E2C" w:rsidRPr="009E0E2C" w:rsidRDefault="009E0E2C" w:rsidP="009E0E2C">
      <w:pPr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получать дополнительные прибыли;</w:t>
      </w:r>
    </w:p>
    <w:p w:rsidR="009E0E2C" w:rsidRPr="009E0E2C" w:rsidRDefault="009E0E2C" w:rsidP="009E0E2C">
      <w:pPr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попытки удовлетворить дилеров, недовольных пробелами в ассортименте;</w:t>
      </w:r>
    </w:p>
    <w:p w:rsidR="009E0E2C" w:rsidRPr="009E0E2C" w:rsidRDefault="009E0E2C" w:rsidP="009E0E2C">
      <w:pPr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задействовать неиспользуемые производственные мощности;</w:t>
      </w:r>
    </w:p>
    <w:p w:rsidR="009E0E2C" w:rsidRPr="009E0E2C" w:rsidRDefault="009E0E2C" w:rsidP="009E0E2C">
      <w:pPr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стать ведущей фирмой с исчерпывающим ассортиментом;</w:t>
      </w:r>
    </w:p>
    <w:p w:rsidR="009E0E2C" w:rsidRPr="009E0E2C" w:rsidRDefault="009E0E2C" w:rsidP="009E0E2C">
      <w:pPr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помешать конкурентам завоевать рынок.</w:t>
      </w:r>
    </w:p>
    <w:p w:rsidR="009E0E2C" w:rsidRPr="009E0E2C" w:rsidRDefault="009E0E2C" w:rsidP="009E0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E2C" w:rsidRPr="009E0E2C" w:rsidRDefault="009E0E2C" w:rsidP="009E0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Сервис - комплекс услуг, связанный со сбытом и эксплуатацией потребителем изделий.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сервиса – предложить покупателям имеющийся товар и оказать им помощь в получении наибольшей пользы от приобретенного товара.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Возрастающее значение сервисного обслуживания покупателей обусловлено следующими причинами:</w:t>
      </w:r>
    </w:p>
    <w:p w:rsidR="009E0E2C" w:rsidRPr="009E0E2C" w:rsidRDefault="009E0E2C" w:rsidP="009E0E2C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конкуренции на все более насыщаемых товарных рынках;</w:t>
      </w:r>
    </w:p>
    <w:p w:rsidR="009E0E2C" w:rsidRPr="009E0E2C" w:rsidRDefault="009E0E2C" w:rsidP="009E0E2C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созданием и </w:t>
      </w:r>
      <w:proofErr w:type="spell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профилизацией</w:t>
      </w:r>
      <w:proofErr w:type="spell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сервисных центров;</w:t>
      </w:r>
    </w:p>
    <w:p w:rsidR="009E0E2C" w:rsidRPr="009E0E2C" w:rsidRDefault="009E0E2C" w:rsidP="009E0E2C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возрастанием желаний покупателей иметь возможности решения проблем, возникающих в процессе использования приобретенного товара;</w:t>
      </w:r>
    </w:p>
    <w:p w:rsidR="009E0E2C" w:rsidRPr="009E0E2C" w:rsidRDefault="009E0E2C" w:rsidP="009E0E2C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усложнением процесса эксплуатации товара.</w:t>
      </w:r>
    </w:p>
    <w:p w:rsidR="009E0E2C" w:rsidRPr="009E0E2C" w:rsidRDefault="009E0E2C" w:rsidP="009E0E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0" cy="2828925"/>
            <wp:effectExtent l="0" t="0" r="0" b="9525"/>
            <wp:docPr id="1" name="Рисунок 1" descr="http://ok-t.ru/studopedia/baza4/502748426685.file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k-t.ru/studopedia/baza4/502748426685.files/image07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Бренд — это не вещь, продукт, компания или организация. Бренды не существуют в реальном мире — это ментальные конструкции.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 — это все, что приходит в голову человеку относительно продукта, когда он видит его логотип или слышит название.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 - известная торговая марка, окружённая набором ожиданий, ассоциированных с продуктом или услугой.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 – понятие близкое к товару и торговой марке, рождается на ее основе. Бренд – это товар и все мысли, чувства, ассоциации, образы, которые с ним связаны. Бренд не поддается юридической защите и сложно поддается управлению.</w:t>
      </w:r>
    </w:p>
    <w:p w:rsidR="009E0E2C" w:rsidRPr="009E0E2C" w:rsidRDefault="009E0E2C" w:rsidP="009E0E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популярным стало понятие </w:t>
      </w:r>
      <w:proofErr w:type="spellStart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брендинга</w:t>
      </w:r>
      <w:proofErr w:type="spellEnd"/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процесс управления брендом. Обязательным условием успешного существования и функционирования бренда является соблюдение общего фирменного стиля — визуального и смыслового единства образа организации. Элементами фирменного стиля являются: название продукта, логотип, товарный знак, знак обслуживания, фирменное наименование, фирменные цвета, слоган, стиль и цвета спецодежды сотрудников предприятия, а также иные объекты интеллектуальной собственности, принадлежащие организации.</w:t>
      </w:r>
    </w:p>
    <w:p w:rsidR="009E0E2C" w:rsidRPr="009E0E2C" w:rsidRDefault="009E0E2C" w:rsidP="009E0E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E2C" w:rsidRPr="009E0E2C" w:rsidRDefault="009E0E2C" w:rsidP="009E0E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0E2C" w:rsidRPr="009E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9C6"/>
    <w:multiLevelType w:val="multilevel"/>
    <w:tmpl w:val="F6D4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D1BAB"/>
    <w:multiLevelType w:val="multilevel"/>
    <w:tmpl w:val="2F9C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37A90"/>
    <w:multiLevelType w:val="multilevel"/>
    <w:tmpl w:val="92BC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A5BED"/>
    <w:multiLevelType w:val="multilevel"/>
    <w:tmpl w:val="D08A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44F8B"/>
    <w:multiLevelType w:val="multilevel"/>
    <w:tmpl w:val="754C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F019D"/>
    <w:multiLevelType w:val="multilevel"/>
    <w:tmpl w:val="0ECC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31D3E"/>
    <w:multiLevelType w:val="multilevel"/>
    <w:tmpl w:val="F23A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70767"/>
    <w:multiLevelType w:val="multilevel"/>
    <w:tmpl w:val="76F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92A36"/>
    <w:multiLevelType w:val="multilevel"/>
    <w:tmpl w:val="2846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ED7A1F"/>
    <w:multiLevelType w:val="multilevel"/>
    <w:tmpl w:val="847A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86098"/>
    <w:multiLevelType w:val="hybridMultilevel"/>
    <w:tmpl w:val="EDEE7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745EB5"/>
    <w:multiLevelType w:val="multilevel"/>
    <w:tmpl w:val="3A20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2C"/>
    <w:rsid w:val="0047601B"/>
    <w:rsid w:val="00833AEA"/>
    <w:rsid w:val="009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F271B-4936-4C96-A24F-1C6D02CB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E2C"/>
    <w:rPr>
      <w:b/>
      <w:bCs/>
    </w:rPr>
  </w:style>
  <w:style w:type="paragraph" w:styleId="a5">
    <w:name w:val="List Paragraph"/>
    <w:basedOn w:val="a"/>
    <w:uiPriority w:val="34"/>
    <w:qFormat/>
    <w:rsid w:val="009E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customXml" Target="../customXml/item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3C4550FCB29E439E55EC2D0369C3EE" ma:contentTypeVersion="9" ma:contentTypeDescription="Создание документа." ma:contentTypeScope="" ma:versionID="9d1d8f33c79d19f9d5413b731cbae2d0">
  <xsd:schema xmlns:xsd="http://www.w3.org/2001/XMLSchema" xmlns:xs="http://www.w3.org/2001/XMLSchema" xmlns:p="http://schemas.microsoft.com/office/2006/metadata/properties" xmlns:ns2="d758006a-3a68-4d9e-a4a4-957c996aa4a1" xmlns:ns3="398237d7-fb17-4fbd-9bf7-cf39020a9294" xmlns:ns4="d8eb31fa-97d8-4e90-890c-5f26fb5e66ec" targetNamespace="http://schemas.microsoft.com/office/2006/metadata/properties" ma:root="true" ma:fieldsID="8c84cc68e77396250e082c295a8955d9" ns2:_="" ns3:_="" ns4:_="">
    <xsd:import namespace="d758006a-3a68-4d9e-a4a4-957c996aa4a1"/>
    <xsd:import namespace="398237d7-fb17-4fbd-9bf7-cf39020a9294"/>
    <xsd:import namespace="d8eb31fa-97d8-4e90-890c-5f26fb5e66ec"/>
    <xsd:element name="properties">
      <xsd:complexType>
        <xsd:sequence>
          <xsd:element name="documentManagement">
            <xsd:complexType>
              <xsd:all>
                <xsd:element ref="ns2:_x0422__x0438__x043f__x0020__x0434__x043e__x043a__x0443__x043c__x0435__x043d__x0442__x0430_"/>
                <xsd:element ref="ns2:OOP" minOccurs="0"/>
                <xsd:element ref="ns3:test_portal"/>
                <xsd:element ref="ns3:_x041d__x043e__x0432__x044b__x0439__x0020__x0432__x043d__x0435__x0448__x043d__x0438__x0439__x0020__x0442__x0438__x043f__x0020__x043a__x043e__x043d__x0442__x0435__x043d__x0442__x0430__ID" minOccurs="0"/>
                <xsd:element ref="ns3:id__x0414__x0438__x0441__x0446__x0438__x043f__x043b__x0438__x043d__x044b__x003a__x0020_subjectNam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006a-3a68-4d9e-a4a4-957c996aa4a1" elementFormDefault="qualified">
    <xsd:import namespace="http://schemas.microsoft.com/office/2006/documentManagement/types"/>
    <xsd:import namespace="http://schemas.microsoft.com/office/infopath/2007/PartnerControls"/>
    <xsd:element name="_x0422__x0438__x043f__x0020__x0434__x043e__x043a__x0443__x043c__x0435__x043d__x0442__x0430_" ma:index="8" ma:displayName="Тип документа" ma:format="Dropdown" ma:internalName="_x0422__x0438__x043f__x0020__x0434__x043e__x043a__x0443__x043c__x0435__x043d__x0442__x0430_">
      <xsd:simpleType>
        <xsd:restriction base="dms:Choice">
          <xsd:enumeration value="Учебник"/>
          <xsd:enumeration value="Учебное пособие"/>
          <xsd:enumeration value="Курс, конспект лекций"/>
          <xsd:enumeration value="Презентации к лекционному курсу"/>
          <xsd:enumeration value="Учебно-методическое пособие"/>
          <xsd:enumeration value="Наглядное пособие"/>
          <xsd:enumeration value="Нормативные материалы"/>
          <xsd:enumeration value="Справочник, словарь, глоссарий"/>
          <xsd:enumeration value="Задания для контрольных работ"/>
          <xsd:enumeration value="Задания для лабораторных работ"/>
          <xsd:enumeration value="Задания для самостоятельной работы студентов"/>
          <xsd:enumeration value="Примерный перечень тем творческих заданий"/>
          <xsd:enumeration value="Примерный перечень тем рефератов, курсовых работ и проектов"/>
          <xsd:enumeration value="Тесты для проверки остаточных и усвоенных знаний"/>
          <xsd:enumeration value="Вопросы к экзамену"/>
          <xsd:enumeration value="Требования при сдаче зачета"/>
        </xsd:restriction>
      </xsd:simpleType>
    </xsd:element>
    <xsd:element name="OOP" ma:index="9" nillable="true" ma:displayName="OOP" ma:list="{0dd2cf94-1119-479f-905e-20cd9389856a}" ma:internalName="OOP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237d7-fb17-4fbd-9bf7-cf39020a9294" elementFormDefault="qualified">
    <xsd:import namespace="http://schemas.microsoft.com/office/2006/documentManagement/types"/>
    <xsd:import namespace="http://schemas.microsoft.com/office/infopath/2007/PartnerControls"/>
    <xsd:element name="test_portal" ma:index="10" ma:displayName="id_Дисциплины" ma:internalName="test_portal">
      <xsd:complexType>
        <xsd:simpleContent>
          <xsd:extension base="dms:BusinessDataPrimaryField">
            <xsd:attribute name="BdcField" type="xsd:string" fixed="subject_id"/>
            <xsd:attribute name="RelatedFieldWssStaticName" type="xsd:string" fixed="_x041d__x043e__x0432__x044b__x0439__x0020__x0432__x043d__x0435__x0448__x043d__x0438__x0439__x0020__x0442__x0438__x043f__x0020__x043a__x043e__x043d__x0442__x0435__x043d__x0442__x0430__ID"/>
            <xsd:attribute name="SecondaryFieldBdcNames" type="xsd:string" fixed="12%20subjectName%203"/>
            <xsd:attribute name="SecondaryFieldsWssStaticNames" type="xsd:string" fixed="99%20id%5F%5Fx0414%5F%5Fx0438%5F%5Fx0441%5F%5Fx0446%5F%5Fx0438%5F%5Fx043f%5F%5Fx043b%5F%5Fx0438%5F%5Fx043d%5F%5Fx044b%5F%5Fx003a%5F%5Fx0020%5FsubjectName%203"/>
            <xsd:attribute name="SystemInstance" type="xsd:string" fixed="portal"/>
            <xsd:attribute name="EntityNamespace" type="xsd:string" fixed="http://iweb.vyatsu.ru/document/material"/>
            <xsd:attribute name="EntityName" type="xsd:string" fixed="Новый внешний тип контента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_x041d__x043e__x0432__x044b__x0439__x0020__x0432__x043d__x0435__x0448__x043d__x0438__x0439__x0020__x0442__x0438__x043f__x0020__x043a__x043e__x043d__x0442__x0435__x043d__x0442__x0430__ID" ma:index="11" nillable="true" ma:displayName="Новый внешний тип контента_ID" ma:hidden="true" ma:internalName="_x041d__x043e__x0432__x044b__x0439__x0020__x0432__x043d__x0435__x0448__x043d__x0438__x0439__x0020__x0442__x0438__x043f__x0020__x043a__x043e__x043d__x0442__x0435__x043d__x0442__x0430__ID">
      <xsd:complexType>
        <xsd:simpleContent>
          <xsd:extension base="dms:BusinessDataSecondaryField">
            <xsd:attribute name="BdcField" type="xsd:string" fixed="Новый внешний тип контента_ID"/>
          </xsd:extension>
        </xsd:simpleContent>
      </xsd:complexType>
    </xsd:element>
    <xsd:element name="id__x0414__x0438__x0441__x0446__x0438__x043f__x043b__x0438__x043d__x044b__x003a__x0020_subjectName" ma:index="12" nillable="true" ma:displayName="id_Дисциплины: subjectName" ma:internalName="id__x0414__x0438__x0441__x0446__x0438__x043f__x043b__x0438__x043d__x044b__x003a__x0020_subjectName">
      <xsd:complexType>
        <xsd:simpleContent>
          <xsd:extension base="dms:BusinessDataSecondaryField">
            <xsd:attribute name="BdcField" type="xsd:string" fixed="subjectName"/>
          </xsd:extension>
        </xsd:simple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b31fa-97d8-4e90-890c-5f26fb5e66ec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4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OP xmlns="d758006a-3a68-4d9e-a4a4-957c996aa4a1">
      <Value>217</Value>
    </OOP>
    <test_portal xmlns="398237d7-fb17-4fbd-9bf7-cf39020a9294" Resolved="true">8389</test_portal>
    <_x0422__x0438__x043f__x0020__x0434__x043e__x043a__x0443__x043c__x0435__x043d__x0442__x0430_ xmlns="d758006a-3a68-4d9e-a4a4-957c996aa4a1">Курс, конспект лекций</_x0422__x0438__x043f__x0020__x0434__x043e__x043a__x0443__x043c__x0435__x043d__x0442__x0430_>
    <id__x0414__x0438__x0441__x0446__x0438__x043f__x043b__x0438__x043d__x044b__x003a__x0020_subjectName xmlns="398237d7-fb17-4fbd-9bf7-cf39020a9294">Оценка конкурентоспособности предприятий торговли</id__x0414__x0438__x0441__x0446__x0438__x043f__x043b__x0438__x043d__x044b__x003a__x0020_subjectName>
    <_x041d__x043e__x0432__x044b__x0439__x0020__x0432__x043d__x0435__x0448__x043d__x0438__x0439__x0020__x0442__x0438__x043f__x0020__x043a__x043e__x043d__x0442__x0435__x043d__x0442__x0430__ID xmlns="398237d7-fb17-4fbd-9bf7-cf39020a9294">__bk01008300330083009300</_x041d__x043e__x0432__x044b__x0439__x0020__x0432__x043d__x0435__x0448__x043d__x0438__x0439__x0020__x0442__x0438__x043f__x0020__x043a__x043e__x043d__x0442__x0435__x043d__x0442__x0430__ID>
    <_dlc_DocId xmlns="d8eb31fa-97d8-4e90-890c-5f26fb5e66ec">SAAFK2ETFCCF-35-206</_dlc_DocId>
    <_dlc_DocIdUrl xmlns="d8eb31fa-97d8-4e90-890c-5f26fb5e66ec">
      <Url>http://iweb/document/material/_layouts/15/DocIdRedir.aspx?ID=SAAFK2ETFCCF-35-206</Url>
      <Description>SAAFK2ETFCCF-35-206</Description>
    </_dlc_DocIdUrl>
  </documentManagement>
</p:properties>
</file>

<file path=customXml/itemProps1.xml><?xml version="1.0" encoding="utf-8"?>
<ds:datastoreItem xmlns:ds="http://schemas.openxmlformats.org/officeDocument/2006/customXml" ds:itemID="{399B6305-0EBE-420E-BCBA-1E0BBF0A2C54}"/>
</file>

<file path=customXml/itemProps2.xml><?xml version="1.0" encoding="utf-8"?>
<ds:datastoreItem xmlns:ds="http://schemas.openxmlformats.org/officeDocument/2006/customXml" ds:itemID="{90B53926-B936-46B3-93D7-7B87275C68B4}"/>
</file>

<file path=customXml/itemProps3.xml><?xml version="1.0" encoding="utf-8"?>
<ds:datastoreItem xmlns:ds="http://schemas.openxmlformats.org/officeDocument/2006/customXml" ds:itemID="{CD3ED415-3688-4A04-B55E-1205D11E4027}"/>
</file>

<file path=customXml/itemProps4.xml><?xml version="1.0" encoding="utf-8"?>
<ds:datastoreItem xmlns:ds="http://schemas.openxmlformats.org/officeDocument/2006/customXml" ds:itemID="{E4344148-BF26-4962-81FC-B366824BF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Мокерова Ольга Павловна</dc:creator>
  <cp:keywords/>
  <dc:description/>
  <cp:lastModifiedBy>Мокерова Ольга Павловна</cp:lastModifiedBy>
  <cp:revision>1</cp:revision>
  <dcterms:created xsi:type="dcterms:W3CDTF">2015-04-28T15:17:00Z</dcterms:created>
  <dcterms:modified xsi:type="dcterms:W3CDTF">2015-04-28T15:30:00Z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0x0101008A3C4550FCB29E439E55EC2D0369C3EE</vt:lpwstr>
  </property>
  <property fmtid="{D5CDD505-2E9C-101B-9397-08002B2CF9AE}" pid="3" name="_dlc_DocIdItemGuid">
    <vt:lpwstr>dfb103f2-54e1-4d26-8abc-bdad349eb0eb</vt:lpwstr>
  </property>
</Properties>
</file>